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A" w:rsidRDefault="00B44BBA" w:rsidP="00B44BB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СПРАВКА</w:t>
      </w:r>
      <w:r w:rsidRPr="009B1339">
        <w:rPr>
          <w:rFonts w:ascii="Times New Roman" w:hAnsi="Times New Roman" w:cs="Times New Roman"/>
          <w:b/>
          <w:sz w:val="28"/>
          <w:szCs w:val="28"/>
          <w:lang w:val="ru-RU"/>
        </w:rPr>
        <w:br/>
        <w:t>по результатам государственной итоговой аттестации</w:t>
      </w:r>
      <w:r w:rsidRPr="009B1339">
        <w:rPr>
          <w:rFonts w:ascii="Times New Roman" w:hAnsi="Times New Roman" w:cs="Times New Roman"/>
          <w:b/>
          <w:sz w:val="28"/>
          <w:szCs w:val="28"/>
          <w:lang w:val="ru-RU"/>
        </w:rPr>
        <w:br/>
        <w:t>обучающихся 9-х классов в 2023</w:t>
      </w:r>
      <w:r w:rsidRPr="009B1339">
        <w:rPr>
          <w:rFonts w:ascii="Times New Roman" w:hAnsi="Times New Roman" w:cs="Times New Roman"/>
          <w:b/>
          <w:sz w:val="28"/>
          <w:szCs w:val="28"/>
        </w:rPr>
        <w:t> </w:t>
      </w:r>
      <w:r w:rsidRPr="009B1339">
        <w:rPr>
          <w:rFonts w:ascii="Times New Roman" w:hAnsi="Times New Roman" w:cs="Times New Roman"/>
          <w:b/>
          <w:sz w:val="28"/>
          <w:szCs w:val="28"/>
          <w:lang w:val="ru-RU"/>
        </w:rPr>
        <w:t>году</w:t>
      </w:r>
    </w:p>
    <w:p w:rsidR="00B44BBA" w:rsidRPr="009B1339" w:rsidRDefault="00B44BBA" w:rsidP="00B44BB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4BBA" w:rsidRPr="009B1339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Цель: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качества образования </w:t>
      </w:r>
      <w:proofErr w:type="gramStart"/>
      <w:r w:rsidRPr="009B133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внешней независимой оценки.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  <w:lang w:val="ru-RU"/>
        </w:rPr>
        <w:t>В 2022/23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учебном году в 9</w:t>
      </w:r>
      <w:r>
        <w:rPr>
          <w:rFonts w:ascii="Times New Roman" w:hAnsi="Times New Roman" w:cs="Times New Roman"/>
          <w:sz w:val="28"/>
          <w:szCs w:val="28"/>
          <w:lang w:val="ru-RU"/>
        </w:rPr>
        <w:t>-ом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обучалось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учеников. 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Допущены к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итоговой аттестации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обучающиеся.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>Выпускники сдавали два обязательных экзамена –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 xml:space="preserve">по русскому языку и математике. Кроме того, </w:t>
      </w:r>
      <w:proofErr w:type="gramStart"/>
      <w:r w:rsidRPr="00B44BBA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B44BBA">
        <w:rPr>
          <w:rFonts w:ascii="Times New Roman" w:hAnsi="Times New Roman" w:cs="Times New Roman"/>
          <w:sz w:val="28"/>
          <w:szCs w:val="28"/>
          <w:lang w:val="ru-RU"/>
        </w:rPr>
        <w:t xml:space="preserve"> сдавали ОГЭ по двум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предметам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по выбору:</w:t>
      </w:r>
    </w:p>
    <w:p w:rsid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обществознание выбрали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B133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44BBA" w:rsidRPr="009B1339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биологию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1 человек;</w:t>
      </w:r>
    </w:p>
    <w:p w:rsidR="00B44BBA" w:rsidRPr="009B1339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литературу – </w:t>
      </w:r>
      <w:r>
        <w:rPr>
          <w:rFonts w:ascii="Times New Roman" w:hAnsi="Times New Roman" w:cs="Times New Roman"/>
          <w:sz w:val="28"/>
          <w:szCs w:val="28"/>
          <w:lang w:val="ru-RU"/>
        </w:rPr>
        <w:t>1 человек;</w:t>
      </w:r>
    </w:p>
    <w:p w:rsidR="00B44BBA" w:rsidRPr="009B1339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географию –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B1339">
        <w:rPr>
          <w:rFonts w:ascii="Times New Roman" w:hAnsi="Times New Roman" w:cs="Times New Roman"/>
          <w:sz w:val="28"/>
          <w:szCs w:val="28"/>
          <w:lang w:val="ru-RU"/>
        </w:rPr>
        <w:t>обучающи</w:t>
      </w:r>
      <w:r>
        <w:rPr>
          <w:rFonts w:ascii="Times New Roman" w:hAnsi="Times New Roman" w:cs="Times New Roman"/>
          <w:sz w:val="28"/>
          <w:szCs w:val="28"/>
          <w:lang w:val="ru-RU"/>
        </w:rPr>
        <w:t>хся</w:t>
      </w:r>
      <w:proofErr w:type="gramEnd"/>
      <w:r w:rsidRPr="009B133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этом в М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СОШ</w:t>
      </w:r>
      <w:r>
        <w:rPr>
          <w:rFonts w:ascii="Times New Roman" w:hAnsi="Times New Roman" w:cs="Times New Roman"/>
          <w:sz w:val="28"/>
          <w:szCs w:val="28"/>
          <w:lang w:val="ru-RU"/>
        </w:rPr>
        <w:t>» п. Нейтрино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не было особой категории выпускников, для которых в 2023 году действовали Особенности проведения ГИА. 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То есть отсутствовали выпускники, которые были вынуждены прервать обучение за рубежом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и продолжить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его в РФ, а также могли пройти ГИА в форме промежуточной аттестации.</w:t>
      </w:r>
    </w:p>
    <w:p w:rsidR="00B44BBA" w:rsidRPr="008D60A3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  <w:lang w:val="ru-RU"/>
        </w:rPr>
        <w:t>По результатам сдачи ОГЭ по русскому языку и математике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в 2023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B1339">
        <w:rPr>
          <w:rFonts w:ascii="Times New Roman" w:hAnsi="Times New Roman" w:cs="Times New Roman"/>
          <w:sz w:val="28"/>
          <w:szCs w:val="28"/>
          <w:lang w:val="ru-RU"/>
        </w:rPr>
        <w:t>году</w:t>
      </w:r>
      <w:proofErr w:type="gramEnd"/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 же как и в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показатели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успеваемости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стабильны (100%), 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а по математике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понизились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(в 2022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  <w:lang w:val="ru-RU"/>
        </w:rPr>
        <w:t>66,5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%, в 2023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  <w:lang w:val="ru-RU"/>
        </w:rPr>
        <w:t>61,3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%).</w:t>
      </w:r>
    </w:p>
    <w:p w:rsid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Итоги государственной итоговой аттестации за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2021/22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2022/23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учебные годы (успеваемость)</w:t>
      </w:r>
    </w:p>
    <w:p w:rsidR="00B44BBA" w:rsidRPr="008D60A3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44BBA" w:rsidRPr="008D60A3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Итоги государственной итоговой аттестации за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2021/22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2022/23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8D60A3">
        <w:rPr>
          <w:rFonts w:ascii="Times New Roman" w:hAnsi="Times New Roman" w:cs="Times New Roman"/>
          <w:sz w:val="28"/>
          <w:szCs w:val="28"/>
          <w:lang w:val="ru-RU"/>
        </w:rPr>
        <w:t>учебные годы</w:t>
      </w:r>
    </w:p>
    <w:p w:rsidR="00B44BBA" w:rsidRPr="009B1339" w:rsidRDefault="00B44BBA" w:rsidP="00B44BBA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0A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B133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B1339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proofErr w:type="gramEnd"/>
      <w:r w:rsidRPr="009B1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339">
        <w:rPr>
          <w:rFonts w:ascii="Times New Roman" w:hAnsi="Times New Roman" w:cs="Times New Roman"/>
          <w:sz w:val="28"/>
          <w:szCs w:val="28"/>
        </w:rPr>
        <w:t>знаний</w:t>
      </w:r>
      <w:proofErr w:type="spellEnd"/>
      <w:r w:rsidRPr="009B1339">
        <w:rPr>
          <w:rFonts w:ascii="Times New Roman" w:hAnsi="Times New Roman" w:cs="Times New Roman"/>
          <w:sz w:val="28"/>
          <w:szCs w:val="28"/>
        </w:rPr>
        <w:t>)</w:t>
      </w:r>
    </w:p>
    <w:p w:rsidR="00B44BBA" w:rsidRPr="009B1339" w:rsidRDefault="00B44BBA" w:rsidP="00B44BBA">
      <w:pPr>
        <w:contextualSpacing/>
        <w:rPr>
          <w:rFonts w:ascii="Times New Roman" w:hAnsi="Times New Roman" w:cs="Times New Roman"/>
          <w:sz w:val="28"/>
          <w:szCs w:val="28"/>
        </w:rPr>
      </w:pPr>
      <w:r w:rsidRPr="009B133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1E2847" wp14:editId="7FFC1404">
            <wp:extent cx="4619625" cy="2809875"/>
            <wp:effectExtent l="0" t="0" r="9525" b="9525"/>
            <wp:docPr id="8" name="-39352086" descr="https://1zavuch.ru/system/content/image/247/1/-3935208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9352086" descr="https://1zavuch.ru/system/content/image/247/1/-39352086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 xml:space="preserve">Сравнительная таблица результатов </w:t>
      </w:r>
      <w:proofErr w:type="gramStart"/>
      <w:r w:rsidRPr="00B44BBA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proofErr w:type="gramEnd"/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>итоговой аттестации в формате ОГЭ по обязательным предметам</w:t>
      </w:r>
    </w:p>
    <w:tbl>
      <w:tblPr>
        <w:tblW w:w="46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770"/>
        <w:gridCol w:w="1213"/>
        <w:gridCol w:w="1163"/>
        <w:gridCol w:w="1770"/>
        <w:gridCol w:w="1213"/>
        <w:gridCol w:w="1163"/>
      </w:tblGrid>
      <w:tr w:rsidR="00B44BBA" w:rsidRPr="009B1339" w:rsidTr="00282E53">
        <w:trPr>
          <w:jc w:val="center"/>
        </w:trPr>
        <w:tc>
          <w:tcPr>
            <w:tcW w:w="21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</w:p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</w:tr>
      <w:tr w:rsidR="00B44BBA" w:rsidRPr="009B1339" w:rsidTr="00282E5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</w:p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</w:p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</w:tr>
      <w:tr w:rsidR="00B44BBA" w:rsidRPr="009B1339" w:rsidTr="00282E53">
        <w:trPr>
          <w:jc w:val="center"/>
        </w:trPr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2021/22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8D60A3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8D60A3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8D60A3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33,3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8D60A3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3,6</w:t>
            </w:r>
          </w:p>
        </w:tc>
      </w:tr>
      <w:tr w:rsidR="00B44BBA" w:rsidRPr="009B1339" w:rsidTr="00282E53">
        <w:trPr>
          <w:jc w:val="center"/>
        </w:trPr>
        <w:tc>
          <w:tcPr>
            <w:tcW w:w="21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2022/23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8D60A3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61,3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8D60A3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71,5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4BBA" w:rsidRPr="008D60A3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</w:t>
            </w:r>
          </w:p>
        </w:tc>
      </w:tr>
    </w:tbl>
    <w:p w:rsidR="00B44BBA" w:rsidRPr="009B1339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B1339">
        <w:rPr>
          <w:rFonts w:ascii="Times New Roman" w:hAnsi="Times New Roman" w:cs="Times New Roman"/>
          <w:sz w:val="28"/>
          <w:szCs w:val="28"/>
          <w:lang w:val="ru-RU"/>
        </w:rPr>
        <w:t>Из представленной таблицы видно, что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успеваемость по математике и русскому языку в течение трех лет стабильно составляет 100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процентов, качество повысилось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>38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процентов по русскому языку, понизилось на </w:t>
      </w:r>
      <w:r>
        <w:rPr>
          <w:rFonts w:ascii="Times New Roman" w:hAnsi="Times New Roman" w:cs="Times New Roman"/>
          <w:sz w:val="28"/>
          <w:szCs w:val="28"/>
          <w:lang w:val="ru-RU"/>
        </w:rPr>
        <w:t>5,2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 xml:space="preserve"> процента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B1339">
        <w:rPr>
          <w:rFonts w:ascii="Times New Roman" w:hAnsi="Times New Roman" w:cs="Times New Roman"/>
          <w:sz w:val="28"/>
          <w:szCs w:val="28"/>
          <w:lang w:val="ru-RU"/>
        </w:rPr>
        <w:t>по математике.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>Результаты ОГЭ по предметам по выбору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551"/>
        <w:gridCol w:w="1445"/>
        <w:gridCol w:w="1507"/>
        <w:gridCol w:w="1819"/>
      </w:tblGrid>
      <w:tr w:rsidR="00B44BBA" w:rsidRPr="009B1339" w:rsidTr="00282E53">
        <w:trPr>
          <w:jc w:val="center"/>
        </w:trPr>
        <w:tc>
          <w:tcPr>
            <w:tcW w:w="3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proofErr w:type="spellEnd"/>
          </w:p>
        </w:tc>
        <w:tc>
          <w:tcPr>
            <w:tcW w:w="1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</w:p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  <w:proofErr w:type="spellEnd"/>
          </w:p>
        </w:tc>
      </w:tr>
      <w:tr w:rsidR="00B44BBA" w:rsidRPr="009B1339" w:rsidTr="00282E53">
        <w:trPr>
          <w:jc w:val="center"/>
        </w:trPr>
        <w:tc>
          <w:tcPr>
            <w:tcW w:w="3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,2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3,6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BBA" w:rsidRPr="009B1339" w:rsidTr="00282E53">
        <w:trPr>
          <w:jc w:val="center"/>
        </w:trPr>
        <w:tc>
          <w:tcPr>
            <w:tcW w:w="3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BBA" w:rsidRPr="009B1339" w:rsidTr="00282E53">
        <w:trPr>
          <w:jc w:val="center"/>
        </w:trPr>
        <w:tc>
          <w:tcPr>
            <w:tcW w:w="3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BBA" w:rsidRPr="009B1339" w:rsidTr="00282E53">
        <w:trPr>
          <w:jc w:val="center"/>
        </w:trPr>
        <w:tc>
          <w:tcPr>
            <w:tcW w:w="34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B1339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33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</w:t>
            </w:r>
          </w:p>
        </w:tc>
        <w:tc>
          <w:tcPr>
            <w:tcW w:w="1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BBA" w:rsidRPr="0096573D" w:rsidRDefault="00B44BBA" w:rsidP="00282E5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</w:tr>
    </w:tbl>
    <w:p w:rsidR="00B44BBA" w:rsidRPr="0096573D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sz w:val="28"/>
          <w:szCs w:val="28"/>
          <w:lang w:val="ru-RU"/>
        </w:rPr>
        <w:t>Результаты экзаменов по предметам по выбору в 2023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году выявили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среднюю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успеваемость учеников.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 географии, литературы,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 биологии стоит обратить особое внимание на качество преподавания предметов.</w:t>
      </w:r>
    </w:p>
    <w:p w:rsidR="00B44BBA" w:rsidRPr="0096573D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sz w:val="28"/>
          <w:szCs w:val="28"/>
          <w:lang w:val="ru-RU"/>
        </w:rPr>
        <w:t>Результаты внешней оценки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в целом совпали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с результатами </w:t>
      </w:r>
      <w:proofErr w:type="spellStart"/>
      <w:r w:rsidRPr="0096573D">
        <w:rPr>
          <w:rFonts w:ascii="Times New Roman" w:hAnsi="Times New Roman" w:cs="Times New Roman"/>
          <w:sz w:val="28"/>
          <w:szCs w:val="28"/>
          <w:lang w:val="ru-RU"/>
        </w:rPr>
        <w:t>внутрненней</w:t>
      </w:r>
      <w:proofErr w:type="spellEnd"/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 оценки по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всем предметам, кроме </w:t>
      </w:r>
      <w:r>
        <w:rPr>
          <w:rFonts w:ascii="Times New Roman" w:hAnsi="Times New Roman" w:cs="Times New Roman"/>
          <w:sz w:val="28"/>
          <w:szCs w:val="28"/>
          <w:lang w:val="ru-RU"/>
        </w:rPr>
        <w:t>географии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 (учитель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Халин Е. А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:rsid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Шесть обучающих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ся 9-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успешно закончили уч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ебный год и получили аттестаты, 1 обучающийся пересдавал географию и получил </w:t>
      </w:r>
    </w:p>
    <w:p w:rsidR="00B44BBA" w:rsidRDefault="00B44BBA" w:rsidP="00B44BB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4BBA" w:rsidRPr="0096573D" w:rsidRDefault="00B44BBA" w:rsidP="00B44BBA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b/>
          <w:sz w:val="28"/>
          <w:szCs w:val="28"/>
        </w:rPr>
        <w:t> </w:t>
      </w:r>
      <w:r w:rsidRPr="0096573D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</w:t>
      </w:r>
    </w:p>
    <w:p w:rsidR="00B44BBA" w:rsidRPr="0096573D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1. Администрации МОУ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СОШ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п. Нейтрино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4BBA" w:rsidRPr="0096573D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1.1. Работу по подготовке </w:t>
      </w:r>
      <w:proofErr w:type="gramStart"/>
      <w:r w:rsidRPr="0096573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 к государственной итоговой аттестации в формате ОГЭ начинать на раннем этапе обучения.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>1.2. Провести в декабре 2023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proofErr w:type="spellStart"/>
      <w:r w:rsidRPr="00B44BBA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B44BBA">
        <w:rPr>
          <w:rFonts w:ascii="Times New Roman" w:hAnsi="Times New Roman" w:cs="Times New Roman"/>
          <w:sz w:val="28"/>
          <w:szCs w:val="28"/>
          <w:lang w:val="ru-RU"/>
        </w:rPr>
        <w:t xml:space="preserve"> семинар «Практика работы по подготовке к ГИА в школе: успехи и неудачи» с участием всех педагогов, работающих в 8–11-х классах.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>1.3. Провести педагогический совет по теме «Система работы с учащимися по подготовке к ГИА: анализ деятельности» в январе 2024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года.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1.4. Усилить </w:t>
      </w:r>
      <w:proofErr w:type="gramStart"/>
      <w:r w:rsidRPr="00B44BB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B44BBA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проведением уроков учителей и занятиями во второй половине дня, где проводится подготовка к итоговой аттестации.</w:t>
      </w:r>
    </w:p>
    <w:p w:rsidR="00B44BBA" w:rsidRPr="0096573D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sz w:val="28"/>
          <w:szCs w:val="28"/>
          <w:lang w:val="ru-RU"/>
        </w:rPr>
        <w:t xml:space="preserve">2. Заместителю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Атабиевой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Б.</w:t>
      </w:r>
      <w:r w:rsidRPr="009657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>2.1. Взять на особый контроль успеваемость обучающихся 9-х классов.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>2.2. Разработать комплекс мер для повышения мотивации учеников к подготовке к экзаменам.</w:t>
      </w:r>
    </w:p>
    <w:p w:rsidR="00B44BBA" w:rsidRPr="00B44BBA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44BBA">
        <w:rPr>
          <w:rFonts w:ascii="Times New Roman" w:hAnsi="Times New Roman" w:cs="Times New Roman"/>
          <w:sz w:val="28"/>
          <w:szCs w:val="28"/>
          <w:lang w:val="ru-RU"/>
        </w:rPr>
        <w:t>2.3. С целью выявления учащихся с низкой мотивацией обучения и проблем в ходе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подготовки к государственной итоговой аттестации в форме ОГЭ, своевременной и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успешной их ликвидации провести входные</w:t>
      </w:r>
      <w:r w:rsidRPr="009B1339">
        <w:rPr>
          <w:rFonts w:ascii="Times New Roman" w:hAnsi="Times New Roman" w:cs="Times New Roman"/>
          <w:sz w:val="28"/>
          <w:szCs w:val="28"/>
        </w:rPr>
        <w:t> </w:t>
      </w:r>
      <w:r w:rsidRPr="00B44BBA">
        <w:rPr>
          <w:rFonts w:ascii="Times New Roman" w:hAnsi="Times New Roman" w:cs="Times New Roman"/>
          <w:sz w:val="28"/>
          <w:szCs w:val="28"/>
          <w:lang w:val="ru-RU"/>
        </w:rPr>
        <w:t>срезы уровня подготовки обучающихся по предметам по выбору в 9-х классах в сентябре 2023 года.</w:t>
      </w:r>
    </w:p>
    <w:p w:rsidR="00B44BBA" w:rsidRPr="0096573D" w:rsidRDefault="00B44BBA" w:rsidP="00B44BB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573D">
        <w:rPr>
          <w:rFonts w:ascii="Times New Roman" w:hAnsi="Times New Roman" w:cs="Times New Roman"/>
          <w:sz w:val="28"/>
          <w:szCs w:val="28"/>
          <w:lang w:val="ru-RU"/>
        </w:rPr>
        <w:t>Справку состави</w:t>
      </w:r>
      <w:proofErr w:type="gramStart"/>
      <w:r w:rsidRPr="0096573D">
        <w:rPr>
          <w:rFonts w:ascii="Times New Roman" w:hAnsi="Times New Roman" w:cs="Times New Roman"/>
          <w:sz w:val="28"/>
          <w:szCs w:val="28"/>
          <w:lang w:val="ru-RU"/>
        </w:rPr>
        <w:t>л(</w:t>
      </w:r>
      <w:proofErr w:type="gramEnd"/>
      <w:r w:rsidRPr="0096573D">
        <w:rPr>
          <w:rFonts w:ascii="Times New Roman" w:hAnsi="Times New Roman" w:cs="Times New Roman"/>
          <w:sz w:val="28"/>
          <w:szCs w:val="28"/>
          <w:lang w:val="ru-RU"/>
        </w:rPr>
        <w:t>а):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Атабиева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 Б.</w:t>
      </w:r>
    </w:p>
    <w:p w:rsidR="00B44BBA" w:rsidRPr="00B44BBA" w:rsidRDefault="00B44BBA">
      <w:pPr>
        <w:rPr>
          <w:lang w:val="ru-RU"/>
        </w:rPr>
      </w:pPr>
      <w:bookmarkStart w:id="0" w:name="_GoBack"/>
      <w:bookmarkEnd w:id="0"/>
    </w:p>
    <w:sectPr w:rsidR="00B44BBA" w:rsidRPr="00B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BA"/>
    <w:rsid w:val="00B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B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2023-07-03T08:47:00Z</dcterms:created>
  <dcterms:modified xsi:type="dcterms:W3CDTF">2023-07-03T08:49:00Z</dcterms:modified>
</cp:coreProperties>
</file>